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01" w:rsidRDefault="005F2A01" w:rsidP="005F2A01">
      <w:pPr>
        <w:tabs>
          <w:tab w:val="left" w:pos="284"/>
        </w:tabs>
        <w:jc w:val="right"/>
        <w:outlineLvl w:val="0"/>
      </w:pPr>
      <w:r>
        <w:t xml:space="preserve">Приложение 2 </w:t>
      </w:r>
      <w:r w:rsidRPr="00FC3908">
        <w:t>к</w:t>
      </w:r>
      <w:r>
        <w:t xml:space="preserve"> Положению</w:t>
      </w:r>
    </w:p>
    <w:p w:rsidR="00E50C70" w:rsidRDefault="00E50C70" w:rsidP="00E50C70">
      <w:pPr>
        <w:tabs>
          <w:tab w:val="left" w:pos="284"/>
        </w:tabs>
        <w:jc w:val="right"/>
        <w:outlineLvl w:val="0"/>
      </w:pPr>
      <w:bookmarkStart w:id="0" w:name="_GoBack"/>
      <w:bookmarkEnd w:id="0"/>
      <w:r>
        <w:t xml:space="preserve">о проведении смотра-конкурса </w:t>
      </w:r>
    </w:p>
    <w:p w:rsidR="00E50C70" w:rsidRPr="00FC3908" w:rsidRDefault="00E50C70" w:rsidP="00E50C70">
      <w:pPr>
        <w:tabs>
          <w:tab w:val="left" w:pos="284"/>
        </w:tabs>
        <w:jc w:val="right"/>
        <w:outlineLvl w:val="0"/>
      </w:pPr>
      <w:r>
        <w:t>«Новогодняя фантазия 2019»</w:t>
      </w:r>
    </w:p>
    <w:p w:rsidR="00E50C70" w:rsidRDefault="00E50C70" w:rsidP="00E50C70">
      <w:pPr>
        <w:pStyle w:val="a3"/>
        <w:ind w:firstLine="709"/>
        <w:jc w:val="right"/>
        <w:rPr>
          <w:sz w:val="25"/>
          <w:szCs w:val="25"/>
        </w:rPr>
      </w:pPr>
    </w:p>
    <w:p w:rsidR="00E50C70" w:rsidRDefault="00E50C70" w:rsidP="00E50C70">
      <w:pPr>
        <w:pStyle w:val="a3"/>
        <w:ind w:firstLine="709"/>
        <w:rPr>
          <w:szCs w:val="28"/>
        </w:rPr>
      </w:pPr>
    </w:p>
    <w:p w:rsidR="00E50C70" w:rsidRDefault="00E50C70" w:rsidP="00E50C70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КРИТЕРИИ ОЦЕНКИ НОМИНАЦИЙ</w:t>
      </w:r>
    </w:p>
    <w:p w:rsidR="00E50C70" w:rsidRDefault="00E50C70" w:rsidP="00E50C70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К СМОТРУ-КОНКУРСУ «НОВОГОДНЯЯ ФАНТАЗИЯ 2019»</w:t>
      </w:r>
    </w:p>
    <w:p w:rsidR="00E50C70" w:rsidRDefault="00E50C70" w:rsidP="00E50C70">
      <w:pPr>
        <w:pStyle w:val="a3"/>
        <w:ind w:firstLine="709"/>
        <w:rPr>
          <w:szCs w:val="28"/>
        </w:rPr>
      </w:pPr>
    </w:p>
    <w:p w:rsidR="00E50C70" w:rsidRPr="005A09E5" w:rsidRDefault="00E50C70" w:rsidP="00E50C70">
      <w:pPr>
        <w:pStyle w:val="a3"/>
        <w:ind w:firstLine="709"/>
        <w:rPr>
          <w:szCs w:val="28"/>
        </w:rPr>
      </w:pPr>
      <w:r w:rsidRPr="005A09E5">
        <w:rPr>
          <w:szCs w:val="28"/>
        </w:rPr>
        <w:t xml:space="preserve">Оценка представленных на Конкурс придомовых территорий проводится по основным критериям согласно </w:t>
      </w:r>
      <w:r>
        <w:rPr>
          <w:szCs w:val="28"/>
        </w:rPr>
        <w:t>таблице</w:t>
      </w:r>
      <w:r w:rsidRPr="005A09E5">
        <w:rPr>
          <w:szCs w:val="28"/>
        </w:rPr>
        <w:t>:</w:t>
      </w:r>
    </w:p>
    <w:p w:rsidR="00E50C70" w:rsidRDefault="00E50C70" w:rsidP="00E50C70">
      <w:pPr>
        <w:ind w:firstLine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809"/>
        <w:gridCol w:w="1886"/>
        <w:gridCol w:w="451"/>
        <w:gridCol w:w="333"/>
        <w:gridCol w:w="333"/>
        <w:gridCol w:w="333"/>
        <w:gridCol w:w="333"/>
        <w:gridCol w:w="333"/>
        <w:gridCol w:w="333"/>
        <w:gridCol w:w="333"/>
        <w:gridCol w:w="333"/>
        <w:gridCol w:w="412"/>
        <w:gridCol w:w="1625"/>
      </w:tblGrid>
      <w:tr w:rsidR="00E50C70" w:rsidRPr="002F4D68" w:rsidTr="00B77DAE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4D68">
              <w:rPr>
                <w:b/>
                <w:sz w:val="20"/>
              </w:rPr>
              <w:t>№ п/п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 xml:space="preserve">Показатели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>
              <w:rPr>
                <w:b/>
              </w:rPr>
              <w:t>Максимальные размер баллов</w:t>
            </w:r>
          </w:p>
        </w:tc>
        <w:tc>
          <w:tcPr>
            <w:tcW w:w="18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F4D68">
              <w:rPr>
                <w:b/>
              </w:rPr>
              <w:t>оличество баллов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0 (отсутствует)</w:t>
            </w:r>
          </w:p>
        </w:tc>
      </w:tr>
      <w:tr w:rsidR="00E50C70" w:rsidRPr="002F4D68" w:rsidTr="00B77DAE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  <w:r w:rsidRPr="002F4D68">
              <w:rPr>
                <w:b/>
              </w:rPr>
              <w:t>1</w:t>
            </w: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Pr="002F4D68" w:rsidRDefault="00E50C70" w:rsidP="00B77DAE">
            <w:pPr>
              <w:jc w:val="center"/>
              <w:rPr>
                <w:b/>
              </w:rPr>
            </w:pPr>
          </w:p>
        </w:tc>
      </w:tr>
      <w:tr w:rsidR="00E50C70" w:rsidTr="00B77D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proofErr w:type="gramStart"/>
            <w:r>
              <w:t>Наличие  и</w:t>
            </w:r>
            <w:proofErr w:type="gramEnd"/>
            <w:r>
              <w:t xml:space="preserve"> оформление снежных (ледяных) фигур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</w:p>
        </w:tc>
      </w:tr>
      <w:tr w:rsidR="00E50C70" w:rsidTr="00B77D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Тематическая направленность (единая тематика скульптур, по мотивам сказок, басен и т.д.)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</w:p>
        </w:tc>
      </w:tr>
      <w:tr w:rsidR="00E50C70" w:rsidTr="00B77D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 xml:space="preserve">Наличие и оформление ледяных горок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</w:p>
        </w:tc>
      </w:tr>
      <w:tr w:rsidR="00E50C70" w:rsidTr="00B77D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Наличие и оформление праздничной ели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</w:p>
        </w:tc>
      </w:tr>
      <w:tr w:rsidR="00E50C70" w:rsidTr="00B77D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50C70" w:rsidRDefault="00E50C70" w:rsidP="00B77DAE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Новогоднее оформление фасада зданий, строений, дома и входных групп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  <w:r>
              <w:t>5</w:t>
            </w:r>
          </w:p>
          <w:p w:rsidR="00E50C70" w:rsidRPr="001209F9" w:rsidRDefault="00E50C70" w:rsidP="00B77DAE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Pr="001209F9" w:rsidRDefault="00E50C70" w:rsidP="00B77DAE">
            <w:pPr>
              <w:jc w:val="center"/>
            </w:pPr>
            <w:r w:rsidRPr="001209F9"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Pr="001209F9" w:rsidRDefault="00E50C70" w:rsidP="00B77DAE">
            <w:pPr>
              <w:jc w:val="center"/>
            </w:pPr>
            <w:r w:rsidRPr="001209F9"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Pr="001209F9" w:rsidRDefault="00E50C70" w:rsidP="00B77DAE">
            <w:pPr>
              <w:jc w:val="center"/>
            </w:pPr>
            <w:r w:rsidRPr="001209F9"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Pr="001209F9" w:rsidRDefault="00E50C70" w:rsidP="00B77DAE">
            <w:pPr>
              <w:jc w:val="center"/>
            </w:pPr>
            <w:r w:rsidRPr="001209F9"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  <w:r w:rsidRPr="001209F9"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70" w:rsidRDefault="00E50C70" w:rsidP="00B77DAE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0" w:rsidRDefault="00E50C70" w:rsidP="00B77DAE">
            <w:pPr>
              <w:jc w:val="center"/>
            </w:pPr>
          </w:p>
        </w:tc>
      </w:tr>
    </w:tbl>
    <w:p w:rsidR="00E50C70" w:rsidRDefault="00E50C70" w:rsidP="00E50C70">
      <w:pPr>
        <w:ind w:firstLine="709"/>
        <w:jc w:val="both"/>
        <w:rPr>
          <w:bCs/>
          <w:sz w:val="28"/>
          <w:szCs w:val="28"/>
        </w:rPr>
      </w:pPr>
      <w:r w:rsidRPr="00E431B6">
        <w:rPr>
          <w:bCs/>
          <w:sz w:val="28"/>
          <w:szCs w:val="28"/>
          <w:highlight w:val="yellow"/>
        </w:rPr>
        <w:t xml:space="preserve">  </w:t>
      </w:r>
    </w:p>
    <w:p w:rsidR="00E50C70" w:rsidRDefault="00E50C70" w:rsidP="00E50C70">
      <w:pPr>
        <w:tabs>
          <w:tab w:val="center" w:pos="4818"/>
        </w:tabs>
        <w:jc w:val="both"/>
        <w:rPr>
          <w:sz w:val="28"/>
          <w:szCs w:val="28"/>
        </w:rPr>
      </w:pPr>
    </w:p>
    <w:p w:rsidR="00E50C70" w:rsidRDefault="00E50C70" w:rsidP="00E50C70">
      <w:pPr>
        <w:rPr>
          <w:sz w:val="28"/>
          <w:szCs w:val="28"/>
        </w:rPr>
      </w:pPr>
    </w:p>
    <w:p w:rsidR="00E50C70" w:rsidRDefault="00E50C70"/>
    <w:sectPr w:rsidR="00E5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B3" w:rsidRDefault="00250CB3" w:rsidP="00E50C70">
      <w:r>
        <w:separator/>
      </w:r>
    </w:p>
  </w:endnote>
  <w:endnote w:type="continuationSeparator" w:id="0">
    <w:p w:rsidR="00250CB3" w:rsidRDefault="00250CB3" w:rsidP="00E5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B3" w:rsidRDefault="00250CB3" w:rsidP="00E50C70">
      <w:r>
        <w:separator/>
      </w:r>
    </w:p>
  </w:footnote>
  <w:footnote w:type="continuationSeparator" w:id="0">
    <w:p w:rsidR="00250CB3" w:rsidRDefault="00250CB3" w:rsidP="00E50C70">
      <w:r>
        <w:continuationSeparator/>
      </w:r>
    </w:p>
  </w:footnote>
  <w:footnote w:id="1">
    <w:p w:rsidR="00E50C70" w:rsidRPr="00F966D1" w:rsidRDefault="00E50C70" w:rsidP="00E50C70">
      <w:pPr>
        <w:pStyle w:val="a5"/>
      </w:pPr>
      <w:r>
        <w:rPr>
          <w:rStyle w:val="a7"/>
        </w:rPr>
        <w:footnoteRef/>
      </w:r>
      <w:r>
        <w:t xml:space="preserve">  Х -помечены ячейки, значения баллов по котором не проставляются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70"/>
    <w:rsid w:val="0014009F"/>
    <w:rsid w:val="00250CB3"/>
    <w:rsid w:val="005F2A01"/>
    <w:rsid w:val="00E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C38A-EAB3-460B-A8C4-BCE2BA77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0C7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50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50C7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50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50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проведении смотра-конкурса </vt:lpstr>
      <vt:lpstr>«Новогодняя фантазия 2019»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2018-12-11T13:19:00Z</dcterms:created>
  <dcterms:modified xsi:type="dcterms:W3CDTF">2018-12-11T13:21:00Z</dcterms:modified>
</cp:coreProperties>
</file>